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DF8" w:rsidRDefault="001B0DF8" w:rsidP="00B217EE">
      <w:pPr>
        <w:pStyle w:val="KeinLeerraum"/>
        <w:rPr>
          <w:rFonts w:ascii="Arial" w:hAnsi="Arial" w:cs="Arial"/>
          <w:lang w:val="de-AT"/>
        </w:rPr>
      </w:pPr>
    </w:p>
    <w:p w:rsidR="001B0DF8" w:rsidRDefault="001B0DF8" w:rsidP="00B217EE">
      <w:pPr>
        <w:pStyle w:val="KeinLeerraum"/>
        <w:rPr>
          <w:rFonts w:ascii="Arial" w:hAnsi="Arial" w:cs="Arial"/>
          <w:lang w:val="de-AT"/>
        </w:rPr>
      </w:pPr>
    </w:p>
    <w:p w:rsidR="00CF1A2C" w:rsidRPr="001B0DF8" w:rsidRDefault="00B217EE" w:rsidP="00B217EE">
      <w:pPr>
        <w:pStyle w:val="KeinLeerraum"/>
        <w:rPr>
          <w:rFonts w:ascii="Arial" w:hAnsi="Arial" w:cs="Arial"/>
          <w:lang w:val="de-AT"/>
        </w:rPr>
      </w:pPr>
      <w:r w:rsidRPr="001B0DF8">
        <w:rPr>
          <w:rFonts w:ascii="Arial" w:hAnsi="Arial" w:cs="Arial"/>
          <w:lang w:val="de-AT"/>
        </w:rPr>
        <w:t>Gemeinde Schleißheim</w:t>
      </w:r>
    </w:p>
    <w:p w:rsidR="00B217EE" w:rsidRPr="001B0DF8" w:rsidRDefault="00B217EE" w:rsidP="00B217EE">
      <w:pPr>
        <w:pStyle w:val="KeinLeerraum"/>
        <w:rPr>
          <w:rFonts w:ascii="Arial" w:hAnsi="Arial" w:cs="Arial"/>
          <w:lang w:val="de-AT"/>
        </w:rPr>
      </w:pPr>
      <w:r w:rsidRPr="001B0DF8">
        <w:rPr>
          <w:rFonts w:ascii="Arial" w:hAnsi="Arial" w:cs="Arial"/>
          <w:lang w:val="de-AT"/>
        </w:rPr>
        <w:t>Dorfstraße 14</w:t>
      </w:r>
    </w:p>
    <w:p w:rsidR="00B217EE" w:rsidRPr="001B0DF8" w:rsidRDefault="00B217EE" w:rsidP="00B217EE">
      <w:pPr>
        <w:pStyle w:val="KeinLeerraum"/>
        <w:rPr>
          <w:rFonts w:ascii="Arial" w:hAnsi="Arial" w:cs="Arial"/>
          <w:lang w:val="de-AT"/>
        </w:rPr>
      </w:pPr>
      <w:r w:rsidRPr="001B0DF8">
        <w:rPr>
          <w:rFonts w:ascii="Arial" w:hAnsi="Arial" w:cs="Arial"/>
          <w:lang w:val="de-AT"/>
        </w:rPr>
        <w:t>4600 Schleißheim</w:t>
      </w:r>
    </w:p>
    <w:p w:rsidR="00B217EE" w:rsidRPr="001B0DF8" w:rsidRDefault="00B217EE" w:rsidP="00B217EE">
      <w:pPr>
        <w:pStyle w:val="KeinLeerraum"/>
        <w:rPr>
          <w:rFonts w:ascii="Arial" w:hAnsi="Arial" w:cs="Arial"/>
          <w:lang w:val="de-AT"/>
        </w:rPr>
      </w:pPr>
    </w:p>
    <w:p w:rsidR="001731FE" w:rsidRDefault="001731FE" w:rsidP="00B217EE">
      <w:pPr>
        <w:pStyle w:val="KeinLeerraum"/>
        <w:rPr>
          <w:rFonts w:ascii="Arial" w:hAnsi="Arial" w:cs="Arial"/>
          <w:lang w:val="de-AT"/>
        </w:rPr>
      </w:pPr>
    </w:p>
    <w:p w:rsidR="001B0DF8" w:rsidRPr="001B0DF8" w:rsidRDefault="001B0DF8" w:rsidP="00B217EE">
      <w:pPr>
        <w:pStyle w:val="KeinLeerraum"/>
        <w:rPr>
          <w:rFonts w:ascii="Arial" w:hAnsi="Arial" w:cs="Arial"/>
          <w:lang w:val="de-AT"/>
        </w:rPr>
      </w:pPr>
    </w:p>
    <w:p w:rsidR="001731FE" w:rsidRPr="001B0DF8" w:rsidRDefault="001731FE" w:rsidP="00B217EE">
      <w:pPr>
        <w:pStyle w:val="KeinLeerraum"/>
        <w:rPr>
          <w:rFonts w:ascii="Arial" w:hAnsi="Arial" w:cs="Arial"/>
          <w:lang w:val="de-AT"/>
        </w:rPr>
      </w:pPr>
    </w:p>
    <w:p w:rsidR="00B217EE" w:rsidRPr="001B0DF8" w:rsidRDefault="00B217EE" w:rsidP="00B217EE">
      <w:pPr>
        <w:pStyle w:val="KeinLeerraum"/>
        <w:rPr>
          <w:rFonts w:ascii="Arial" w:hAnsi="Arial" w:cs="Arial"/>
          <w:sz w:val="24"/>
          <w:lang w:val="de-AT"/>
        </w:rPr>
      </w:pPr>
    </w:p>
    <w:p w:rsidR="00B217EE" w:rsidRPr="001B0DF8" w:rsidRDefault="00B217EE" w:rsidP="00B217EE">
      <w:pPr>
        <w:pStyle w:val="KeinLeerraum"/>
        <w:rPr>
          <w:rFonts w:ascii="Arial" w:hAnsi="Arial" w:cs="Arial"/>
          <w:b/>
          <w:sz w:val="24"/>
          <w:lang w:val="de-AT"/>
        </w:rPr>
      </w:pPr>
      <w:r w:rsidRPr="001B0DF8">
        <w:rPr>
          <w:rFonts w:ascii="Arial" w:hAnsi="Arial" w:cs="Arial"/>
          <w:b/>
          <w:sz w:val="24"/>
          <w:lang w:val="de-AT"/>
        </w:rPr>
        <w:t>Antrag um Zustimmung der Gemeindestraßenverwaltung</w:t>
      </w:r>
    </w:p>
    <w:p w:rsidR="00B217EE" w:rsidRPr="001B0DF8" w:rsidRDefault="00B217EE" w:rsidP="00B217EE">
      <w:pPr>
        <w:pStyle w:val="KeinLeerraum"/>
        <w:rPr>
          <w:rFonts w:ascii="Arial" w:hAnsi="Arial" w:cs="Arial"/>
          <w:lang w:val="de-AT"/>
        </w:rPr>
      </w:pPr>
    </w:p>
    <w:p w:rsidR="00B217EE" w:rsidRPr="001B0DF8" w:rsidRDefault="00B217EE" w:rsidP="00B217EE">
      <w:pPr>
        <w:pStyle w:val="KeinLeerraum"/>
        <w:rPr>
          <w:rFonts w:ascii="Arial" w:hAnsi="Arial" w:cs="Arial"/>
          <w:lang w:val="de-AT"/>
        </w:rPr>
      </w:pPr>
      <w:r w:rsidRPr="001B0DF8">
        <w:rPr>
          <w:rFonts w:ascii="Arial" w:hAnsi="Arial" w:cs="Arial"/>
          <w:lang w:val="de-AT"/>
        </w:rPr>
        <w:t xml:space="preserve">Nach §§ 18, 20 </w:t>
      </w:r>
      <w:proofErr w:type="spellStart"/>
      <w:r w:rsidRPr="001B0DF8">
        <w:rPr>
          <w:rFonts w:ascii="Arial" w:hAnsi="Arial" w:cs="Arial"/>
          <w:lang w:val="de-AT"/>
        </w:rPr>
        <w:t>Oö</w:t>
      </w:r>
      <w:proofErr w:type="spellEnd"/>
      <w:r w:rsidRPr="001B0DF8">
        <w:rPr>
          <w:rFonts w:ascii="Arial" w:hAnsi="Arial" w:cs="Arial"/>
          <w:lang w:val="de-AT"/>
        </w:rPr>
        <w:t xml:space="preserve">. Straßengesetz 1991 </w:t>
      </w:r>
      <w:proofErr w:type="spellStart"/>
      <w:r w:rsidRPr="001B0DF8">
        <w:rPr>
          <w:rFonts w:ascii="Arial" w:hAnsi="Arial" w:cs="Arial"/>
          <w:lang w:val="de-AT"/>
        </w:rPr>
        <w:t>i.d.g.F</w:t>
      </w:r>
      <w:proofErr w:type="spellEnd"/>
      <w:r w:rsidRPr="001B0DF8">
        <w:rPr>
          <w:rFonts w:ascii="Arial" w:hAnsi="Arial" w:cs="Arial"/>
          <w:lang w:val="de-AT"/>
        </w:rPr>
        <w:t>.</w:t>
      </w:r>
    </w:p>
    <w:p w:rsidR="00760C42" w:rsidRPr="001B0DF8" w:rsidRDefault="00760C42" w:rsidP="00B217EE">
      <w:pPr>
        <w:pStyle w:val="KeinLeerraum"/>
        <w:rPr>
          <w:rFonts w:ascii="Arial" w:hAnsi="Arial" w:cs="Arial"/>
          <w:u w:val="single"/>
          <w:lang w:val="de-AT"/>
        </w:rPr>
      </w:pPr>
    </w:p>
    <w:p w:rsidR="00760C42" w:rsidRPr="001B0DF8" w:rsidRDefault="00760C42" w:rsidP="00B217EE">
      <w:pPr>
        <w:pStyle w:val="KeinLeerraum"/>
        <w:rPr>
          <w:rFonts w:ascii="Arial" w:hAnsi="Arial" w:cs="Arial"/>
          <w:lang w:val="de-AT"/>
        </w:rPr>
      </w:pPr>
    </w:p>
    <w:p w:rsidR="00760C42" w:rsidRPr="001B0DF8" w:rsidRDefault="00760C42" w:rsidP="00760C42">
      <w:pPr>
        <w:pStyle w:val="KeinLeerraum"/>
        <w:spacing w:before="120" w:after="120"/>
        <w:rPr>
          <w:rFonts w:ascii="Arial" w:hAnsi="Arial" w:cs="Arial"/>
          <w:b/>
          <w:lang w:val="de-AT"/>
        </w:rPr>
      </w:pPr>
      <w:r w:rsidRPr="001B0DF8">
        <w:rPr>
          <w:rFonts w:ascii="Arial" w:hAnsi="Arial" w:cs="Arial"/>
          <w:b/>
          <w:lang w:val="de-AT"/>
        </w:rPr>
        <w:t>Antragsteller</w:t>
      </w:r>
    </w:p>
    <w:p w:rsidR="00760C42" w:rsidRPr="001B0DF8" w:rsidRDefault="00760C42" w:rsidP="00B217EE">
      <w:pPr>
        <w:pStyle w:val="KeinLeerraum"/>
        <w:rPr>
          <w:rFonts w:ascii="Arial" w:hAnsi="Arial" w:cs="Arial"/>
          <w:lang w:val="de-AT"/>
        </w:rPr>
      </w:pPr>
      <w:r w:rsidRPr="001B0DF8">
        <w:rPr>
          <w:rFonts w:ascii="Arial" w:hAnsi="Arial" w:cs="Arial"/>
          <w:lang w:val="de-AT"/>
        </w:rPr>
        <w:t>(Name und Anschrift, Antragsteller ist gleich Grundbesitzer oder befugter Vertreter wie z.B. Planverfasser, etc. – Nachweis ist beizulegen)</w:t>
      </w:r>
    </w:p>
    <w:p w:rsidR="00B217EE" w:rsidRPr="001B0DF8" w:rsidRDefault="00B217EE" w:rsidP="00B217EE">
      <w:pPr>
        <w:pStyle w:val="KeinLeerraum"/>
        <w:rPr>
          <w:rFonts w:ascii="Arial" w:hAnsi="Arial" w:cs="Arial"/>
          <w:lang w:val="de-AT"/>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936EA7" w:rsidRPr="001B0DF8" w:rsidTr="00760C42">
        <w:trPr>
          <w:trHeight w:val="567"/>
        </w:trPr>
        <w:tc>
          <w:tcPr>
            <w:tcW w:w="9776" w:type="dxa"/>
            <w:tcBorders>
              <w:bottom w:val="single" w:sz="4" w:space="0" w:color="auto"/>
            </w:tcBorders>
            <w:vAlign w:val="center"/>
          </w:tcPr>
          <w:p w:rsidR="00760C42" w:rsidRPr="001B0DF8" w:rsidRDefault="00760C42" w:rsidP="00760C42">
            <w:pPr>
              <w:pStyle w:val="KeinLeerraum"/>
              <w:spacing w:before="120" w:after="120"/>
              <w:rPr>
                <w:rFonts w:ascii="Arial" w:hAnsi="Arial" w:cs="Arial"/>
                <w:lang w:val="de-AT"/>
              </w:rPr>
            </w:pPr>
          </w:p>
        </w:tc>
      </w:tr>
      <w:tr w:rsidR="00760C42" w:rsidRPr="001B0DF8" w:rsidTr="00760C42">
        <w:trPr>
          <w:trHeight w:val="567"/>
        </w:trPr>
        <w:tc>
          <w:tcPr>
            <w:tcW w:w="9776" w:type="dxa"/>
            <w:tcBorders>
              <w:top w:val="single" w:sz="4" w:space="0" w:color="auto"/>
              <w:bottom w:val="single" w:sz="4" w:space="0" w:color="auto"/>
            </w:tcBorders>
            <w:vAlign w:val="center"/>
          </w:tcPr>
          <w:p w:rsidR="00760C42" w:rsidRPr="001B0DF8" w:rsidRDefault="00760C42" w:rsidP="00B217EE">
            <w:pPr>
              <w:pStyle w:val="KeinLeerraum"/>
              <w:rPr>
                <w:rFonts w:ascii="Arial" w:hAnsi="Arial" w:cs="Arial"/>
                <w:lang w:val="de-AT"/>
              </w:rPr>
            </w:pPr>
          </w:p>
        </w:tc>
      </w:tr>
      <w:tr w:rsidR="00760C42" w:rsidRPr="001B0DF8" w:rsidTr="00760C42">
        <w:trPr>
          <w:trHeight w:val="567"/>
        </w:trPr>
        <w:tc>
          <w:tcPr>
            <w:tcW w:w="9776" w:type="dxa"/>
            <w:tcBorders>
              <w:top w:val="single" w:sz="4" w:space="0" w:color="auto"/>
              <w:bottom w:val="single" w:sz="4" w:space="0" w:color="auto"/>
            </w:tcBorders>
            <w:vAlign w:val="center"/>
          </w:tcPr>
          <w:p w:rsidR="00760C42" w:rsidRPr="001B0DF8" w:rsidRDefault="00760C42" w:rsidP="00B217EE">
            <w:pPr>
              <w:pStyle w:val="KeinLeerraum"/>
              <w:rPr>
                <w:rFonts w:ascii="Arial" w:hAnsi="Arial" w:cs="Arial"/>
                <w:lang w:val="de-AT"/>
              </w:rPr>
            </w:pPr>
          </w:p>
        </w:tc>
      </w:tr>
      <w:tr w:rsidR="00760C42" w:rsidRPr="001B0DF8" w:rsidTr="00760C42">
        <w:trPr>
          <w:trHeight w:val="567"/>
        </w:trPr>
        <w:tc>
          <w:tcPr>
            <w:tcW w:w="9776" w:type="dxa"/>
            <w:tcBorders>
              <w:top w:val="single" w:sz="4" w:space="0" w:color="auto"/>
              <w:bottom w:val="single" w:sz="4" w:space="0" w:color="auto"/>
            </w:tcBorders>
            <w:vAlign w:val="center"/>
          </w:tcPr>
          <w:p w:rsidR="00760C42" w:rsidRPr="001B0DF8" w:rsidRDefault="00760C42" w:rsidP="00B217EE">
            <w:pPr>
              <w:pStyle w:val="KeinLeerraum"/>
              <w:rPr>
                <w:rFonts w:ascii="Arial" w:hAnsi="Arial" w:cs="Arial"/>
                <w:lang w:val="de-AT"/>
              </w:rPr>
            </w:pPr>
          </w:p>
        </w:tc>
      </w:tr>
      <w:tr w:rsidR="00760C42" w:rsidRPr="001B0DF8" w:rsidTr="00760C42">
        <w:trPr>
          <w:trHeight w:val="567"/>
        </w:trPr>
        <w:tc>
          <w:tcPr>
            <w:tcW w:w="9776" w:type="dxa"/>
            <w:tcBorders>
              <w:top w:val="single" w:sz="4" w:space="0" w:color="auto"/>
              <w:bottom w:val="single" w:sz="4" w:space="0" w:color="auto"/>
            </w:tcBorders>
            <w:vAlign w:val="center"/>
          </w:tcPr>
          <w:p w:rsidR="00760C42" w:rsidRPr="001B0DF8" w:rsidRDefault="00760C42" w:rsidP="00B217EE">
            <w:pPr>
              <w:pStyle w:val="KeinLeerraum"/>
              <w:rPr>
                <w:rFonts w:ascii="Arial" w:hAnsi="Arial" w:cs="Arial"/>
                <w:lang w:val="de-AT"/>
              </w:rPr>
            </w:pPr>
          </w:p>
        </w:tc>
      </w:tr>
    </w:tbl>
    <w:p w:rsidR="00B217EE" w:rsidRPr="001B0DF8" w:rsidRDefault="00B217EE" w:rsidP="00B217EE">
      <w:pPr>
        <w:pStyle w:val="KeinLeerraum"/>
        <w:rPr>
          <w:rFonts w:ascii="Arial" w:hAnsi="Arial" w:cs="Arial"/>
          <w:lang w:val="de-AT"/>
        </w:rPr>
      </w:pPr>
    </w:p>
    <w:tbl>
      <w:tblPr>
        <w:tblStyle w:val="Tabellenraster"/>
        <w:tblpPr w:leftFromText="141" w:rightFromText="141" w:vertAnchor="page" w:horzAnchor="margin" w:tblpY="9392"/>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953"/>
      </w:tblGrid>
      <w:tr w:rsidR="001B0DF8" w:rsidRPr="001B0DF8" w:rsidTr="001B0DF8">
        <w:trPr>
          <w:trHeight w:val="438"/>
        </w:trPr>
        <w:tc>
          <w:tcPr>
            <w:tcW w:w="3823" w:type="dxa"/>
            <w:vMerge w:val="restart"/>
            <w:vAlign w:val="center"/>
          </w:tcPr>
          <w:p w:rsidR="001B0DF8" w:rsidRPr="001B0DF8" w:rsidRDefault="001B0DF8" w:rsidP="001B0DF8">
            <w:pPr>
              <w:pStyle w:val="KeinLeerraum"/>
              <w:spacing w:before="120" w:after="120"/>
              <w:rPr>
                <w:rFonts w:ascii="Arial" w:hAnsi="Arial" w:cs="Arial"/>
                <w:b/>
                <w:lang w:val="de-AT"/>
              </w:rPr>
            </w:pPr>
            <w:r w:rsidRPr="001B0DF8">
              <w:rPr>
                <w:rFonts w:ascii="Arial" w:hAnsi="Arial" w:cs="Arial"/>
                <w:b/>
                <w:lang w:val="de-AT"/>
              </w:rPr>
              <w:t xml:space="preserve">Telefonnummer </w:t>
            </w:r>
          </w:p>
          <w:p w:rsidR="001B0DF8" w:rsidRPr="001B0DF8" w:rsidRDefault="001B0DF8" w:rsidP="001B0DF8">
            <w:pPr>
              <w:pStyle w:val="KeinLeerraum"/>
              <w:spacing w:before="120" w:after="120"/>
              <w:rPr>
                <w:rFonts w:ascii="Arial" w:hAnsi="Arial" w:cs="Arial"/>
                <w:b/>
                <w:lang w:val="de-AT"/>
              </w:rPr>
            </w:pPr>
            <w:r w:rsidRPr="001B0DF8">
              <w:rPr>
                <w:rFonts w:ascii="Arial" w:hAnsi="Arial" w:cs="Arial"/>
                <w:lang w:val="de-AT"/>
              </w:rPr>
              <w:t>(für etwaige Rückfragen)</w:t>
            </w:r>
          </w:p>
        </w:tc>
        <w:tc>
          <w:tcPr>
            <w:tcW w:w="5953" w:type="dxa"/>
            <w:tcBorders>
              <w:bottom w:val="single" w:sz="4" w:space="0" w:color="auto"/>
            </w:tcBorders>
            <w:vAlign w:val="center"/>
          </w:tcPr>
          <w:p w:rsidR="001B0DF8" w:rsidRPr="001B0DF8" w:rsidRDefault="001B0DF8" w:rsidP="001B0DF8">
            <w:pPr>
              <w:pStyle w:val="KeinLeerraum"/>
              <w:rPr>
                <w:rFonts w:ascii="Arial" w:hAnsi="Arial" w:cs="Arial"/>
                <w:lang w:val="de-AT"/>
              </w:rPr>
            </w:pPr>
          </w:p>
        </w:tc>
      </w:tr>
      <w:tr w:rsidR="001B0DF8" w:rsidRPr="001B0DF8" w:rsidTr="001B0DF8">
        <w:trPr>
          <w:trHeight w:val="459"/>
        </w:trPr>
        <w:tc>
          <w:tcPr>
            <w:tcW w:w="3823" w:type="dxa"/>
            <w:vMerge/>
            <w:vAlign w:val="center"/>
          </w:tcPr>
          <w:p w:rsidR="001B0DF8" w:rsidRPr="001B0DF8" w:rsidRDefault="001B0DF8" w:rsidP="001B0DF8">
            <w:pPr>
              <w:pStyle w:val="KeinLeerraum"/>
              <w:spacing w:before="120" w:after="120"/>
              <w:rPr>
                <w:rFonts w:ascii="Arial" w:hAnsi="Arial" w:cs="Arial"/>
                <w:b/>
                <w:lang w:val="de-AT"/>
              </w:rPr>
            </w:pPr>
          </w:p>
        </w:tc>
        <w:tc>
          <w:tcPr>
            <w:tcW w:w="5953" w:type="dxa"/>
            <w:tcBorders>
              <w:top w:val="single" w:sz="4" w:space="0" w:color="auto"/>
            </w:tcBorders>
            <w:vAlign w:val="center"/>
          </w:tcPr>
          <w:p w:rsidR="001B0DF8" w:rsidRPr="009A45F4" w:rsidRDefault="001B0DF8" w:rsidP="001B0DF8">
            <w:pPr>
              <w:pStyle w:val="KeinLeerraum"/>
              <w:rPr>
                <w:rFonts w:ascii="Arial" w:hAnsi="Arial" w:cs="Arial"/>
                <w:sz w:val="18"/>
                <w:lang w:val="de-AT"/>
              </w:rPr>
            </w:pPr>
          </w:p>
        </w:tc>
      </w:tr>
      <w:tr w:rsidR="001B0DF8" w:rsidRPr="001B0DF8" w:rsidTr="001B0DF8">
        <w:trPr>
          <w:trHeight w:val="567"/>
        </w:trPr>
        <w:tc>
          <w:tcPr>
            <w:tcW w:w="3823" w:type="dxa"/>
            <w:vAlign w:val="center"/>
          </w:tcPr>
          <w:p w:rsidR="001B0DF8" w:rsidRPr="001B0DF8" w:rsidRDefault="001B0DF8" w:rsidP="001B0DF8">
            <w:pPr>
              <w:pStyle w:val="KeinLeerraum"/>
              <w:spacing w:before="120" w:after="120"/>
              <w:rPr>
                <w:rFonts w:ascii="Arial" w:hAnsi="Arial" w:cs="Arial"/>
                <w:b/>
                <w:lang w:val="de-AT"/>
              </w:rPr>
            </w:pPr>
            <w:r w:rsidRPr="001B0DF8">
              <w:rPr>
                <w:rFonts w:ascii="Arial" w:hAnsi="Arial" w:cs="Arial"/>
                <w:b/>
                <w:lang w:val="de-AT"/>
              </w:rPr>
              <w:t>E-Mail</w:t>
            </w:r>
          </w:p>
        </w:tc>
        <w:tc>
          <w:tcPr>
            <w:tcW w:w="5953" w:type="dxa"/>
            <w:tcBorders>
              <w:bottom w:val="single" w:sz="4" w:space="0" w:color="auto"/>
            </w:tcBorders>
            <w:vAlign w:val="center"/>
          </w:tcPr>
          <w:p w:rsidR="001B0DF8" w:rsidRPr="001B0DF8" w:rsidRDefault="001B0DF8" w:rsidP="001B0DF8">
            <w:pPr>
              <w:pStyle w:val="KeinLeerraum"/>
              <w:rPr>
                <w:rFonts w:ascii="Arial" w:hAnsi="Arial" w:cs="Arial"/>
                <w:lang w:val="de-AT"/>
              </w:rPr>
            </w:pPr>
          </w:p>
        </w:tc>
      </w:tr>
    </w:tbl>
    <w:p w:rsidR="001B0DF8" w:rsidRDefault="001B0DF8" w:rsidP="00B217EE">
      <w:pPr>
        <w:pStyle w:val="KeinLeerraum"/>
        <w:rPr>
          <w:rFonts w:ascii="Arial" w:hAnsi="Arial" w:cs="Arial"/>
          <w:b/>
          <w:lang w:val="de-AT"/>
        </w:rPr>
      </w:pPr>
    </w:p>
    <w:p w:rsidR="001B0DF8" w:rsidRDefault="001B0DF8" w:rsidP="00B217EE">
      <w:pPr>
        <w:pStyle w:val="KeinLeerraum"/>
        <w:rPr>
          <w:rFonts w:ascii="Arial" w:hAnsi="Arial" w:cs="Arial"/>
          <w:b/>
          <w:lang w:val="de-AT"/>
        </w:rPr>
      </w:pPr>
    </w:p>
    <w:p w:rsidR="001B0DF8" w:rsidRDefault="001B0DF8" w:rsidP="00B217EE">
      <w:pPr>
        <w:pStyle w:val="KeinLeerraum"/>
        <w:rPr>
          <w:rFonts w:ascii="Arial" w:hAnsi="Arial" w:cs="Arial"/>
          <w:b/>
          <w:lang w:val="de-AT"/>
        </w:rPr>
      </w:pPr>
    </w:p>
    <w:p w:rsidR="00B217EE" w:rsidRPr="001B0DF8" w:rsidRDefault="00B217EE" w:rsidP="00B217EE">
      <w:pPr>
        <w:pStyle w:val="KeinLeerraum"/>
        <w:rPr>
          <w:rFonts w:ascii="Arial" w:hAnsi="Arial" w:cs="Arial"/>
          <w:b/>
          <w:lang w:val="de-AT"/>
        </w:rPr>
      </w:pPr>
      <w:r w:rsidRPr="001B0DF8">
        <w:rPr>
          <w:rFonts w:ascii="Arial" w:hAnsi="Arial" w:cs="Arial"/>
          <w:b/>
          <w:lang w:val="de-AT"/>
        </w:rPr>
        <w:t>An die Gemeindestraßenverwaltung der Gemeinde Schleißheim</w:t>
      </w:r>
    </w:p>
    <w:p w:rsidR="00B217EE" w:rsidRPr="001B0DF8" w:rsidRDefault="00B217EE" w:rsidP="00B217EE">
      <w:pPr>
        <w:pStyle w:val="KeinLeerraum"/>
        <w:rPr>
          <w:rFonts w:ascii="Arial" w:hAnsi="Arial" w:cs="Arial"/>
          <w:lang w:val="de-AT"/>
        </w:rPr>
      </w:pPr>
    </w:p>
    <w:p w:rsidR="00B217EE" w:rsidRPr="001B0DF8" w:rsidRDefault="00B217EE" w:rsidP="00B217EE">
      <w:pPr>
        <w:pStyle w:val="KeinLeerraum"/>
        <w:rPr>
          <w:rFonts w:ascii="Arial" w:hAnsi="Arial" w:cs="Arial"/>
          <w:b/>
          <w:lang w:val="de-AT"/>
        </w:rPr>
      </w:pPr>
      <w:r w:rsidRPr="001B0DF8">
        <w:rPr>
          <w:rFonts w:ascii="Arial" w:hAnsi="Arial" w:cs="Arial"/>
          <w:b/>
          <w:lang w:val="de-AT"/>
        </w:rPr>
        <w:t>Die Baumaßnahme erfolgt in</w:t>
      </w:r>
    </w:p>
    <w:p w:rsidR="00760C42" w:rsidRPr="001B0DF8" w:rsidRDefault="00760C42" w:rsidP="00B217EE">
      <w:pPr>
        <w:pStyle w:val="KeinLeerraum"/>
        <w:rPr>
          <w:rFonts w:ascii="Arial" w:hAnsi="Arial" w:cs="Arial"/>
          <w:lang w:val="de-AT"/>
        </w:rPr>
      </w:pPr>
    </w:p>
    <w:tbl>
      <w:tblPr>
        <w:tblStyle w:val="Tabellenraster"/>
        <w:tblW w:w="9776" w:type="dxa"/>
        <w:tblLayout w:type="fixed"/>
        <w:tblLook w:val="04A0" w:firstRow="1" w:lastRow="0" w:firstColumn="1" w:lastColumn="0" w:noHBand="0" w:noVBand="1"/>
      </w:tblPr>
      <w:tblGrid>
        <w:gridCol w:w="3823"/>
        <w:gridCol w:w="5953"/>
      </w:tblGrid>
      <w:tr w:rsidR="00B217EE" w:rsidRPr="001B0DF8" w:rsidTr="001731FE">
        <w:trPr>
          <w:trHeight w:val="567"/>
        </w:trPr>
        <w:tc>
          <w:tcPr>
            <w:tcW w:w="3823" w:type="dxa"/>
            <w:vAlign w:val="center"/>
          </w:tcPr>
          <w:p w:rsidR="00B217EE" w:rsidRPr="001B0DF8" w:rsidRDefault="00B217EE" w:rsidP="00B217EE">
            <w:pPr>
              <w:pStyle w:val="KeinLeerraum"/>
              <w:rPr>
                <w:rFonts w:ascii="Arial" w:hAnsi="Arial" w:cs="Arial"/>
                <w:lang w:val="de-AT"/>
              </w:rPr>
            </w:pPr>
            <w:r w:rsidRPr="001B0DF8">
              <w:rPr>
                <w:rFonts w:ascii="Arial" w:hAnsi="Arial" w:cs="Arial"/>
                <w:lang w:val="de-AT"/>
              </w:rPr>
              <w:t>Straße/Hausnummer</w:t>
            </w:r>
          </w:p>
        </w:tc>
        <w:tc>
          <w:tcPr>
            <w:tcW w:w="5953" w:type="dxa"/>
            <w:vAlign w:val="center"/>
          </w:tcPr>
          <w:p w:rsidR="00B217EE" w:rsidRPr="001B0DF8" w:rsidRDefault="00B217EE" w:rsidP="00B217EE">
            <w:pPr>
              <w:pStyle w:val="KeinLeerraum"/>
              <w:rPr>
                <w:rFonts w:ascii="Arial" w:hAnsi="Arial" w:cs="Arial"/>
                <w:lang w:val="de-AT"/>
              </w:rPr>
            </w:pPr>
          </w:p>
        </w:tc>
      </w:tr>
      <w:tr w:rsidR="00B217EE" w:rsidRPr="001B0DF8" w:rsidTr="001731FE">
        <w:trPr>
          <w:trHeight w:val="567"/>
        </w:trPr>
        <w:tc>
          <w:tcPr>
            <w:tcW w:w="3823" w:type="dxa"/>
            <w:vAlign w:val="center"/>
          </w:tcPr>
          <w:p w:rsidR="00B217EE" w:rsidRPr="001B0DF8" w:rsidRDefault="00B217EE" w:rsidP="00B217EE">
            <w:pPr>
              <w:pStyle w:val="KeinLeerraum"/>
              <w:rPr>
                <w:rFonts w:ascii="Arial" w:hAnsi="Arial" w:cs="Arial"/>
                <w:lang w:val="de-AT"/>
              </w:rPr>
            </w:pPr>
            <w:r w:rsidRPr="001B0DF8">
              <w:rPr>
                <w:rFonts w:ascii="Arial" w:hAnsi="Arial" w:cs="Arial"/>
                <w:lang w:val="de-AT"/>
              </w:rPr>
              <w:t>Grundstücksnummer(n)</w:t>
            </w:r>
          </w:p>
        </w:tc>
        <w:tc>
          <w:tcPr>
            <w:tcW w:w="5953" w:type="dxa"/>
            <w:vAlign w:val="center"/>
          </w:tcPr>
          <w:p w:rsidR="00B217EE" w:rsidRPr="001B0DF8" w:rsidRDefault="00B217EE" w:rsidP="00B217EE">
            <w:pPr>
              <w:pStyle w:val="KeinLeerraum"/>
              <w:rPr>
                <w:rFonts w:ascii="Arial" w:hAnsi="Arial" w:cs="Arial"/>
                <w:lang w:val="de-AT"/>
              </w:rPr>
            </w:pPr>
          </w:p>
        </w:tc>
      </w:tr>
      <w:tr w:rsidR="00B217EE" w:rsidRPr="001B0DF8" w:rsidTr="001731FE">
        <w:trPr>
          <w:trHeight w:val="567"/>
        </w:trPr>
        <w:tc>
          <w:tcPr>
            <w:tcW w:w="3823" w:type="dxa"/>
            <w:vAlign w:val="center"/>
          </w:tcPr>
          <w:p w:rsidR="00B217EE" w:rsidRPr="001B0DF8" w:rsidRDefault="00B217EE" w:rsidP="00B217EE">
            <w:pPr>
              <w:pStyle w:val="KeinLeerraum"/>
              <w:rPr>
                <w:rFonts w:ascii="Arial" w:hAnsi="Arial" w:cs="Arial"/>
                <w:lang w:val="de-AT"/>
              </w:rPr>
            </w:pPr>
            <w:r w:rsidRPr="001B0DF8">
              <w:rPr>
                <w:rFonts w:ascii="Arial" w:hAnsi="Arial" w:cs="Arial"/>
                <w:lang w:val="de-AT"/>
              </w:rPr>
              <w:t>Katastralgemeinde</w:t>
            </w:r>
          </w:p>
        </w:tc>
        <w:tc>
          <w:tcPr>
            <w:tcW w:w="5953" w:type="dxa"/>
            <w:vAlign w:val="center"/>
          </w:tcPr>
          <w:p w:rsidR="00B217EE" w:rsidRPr="001B0DF8" w:rsidRDefault="00B217EE" w:rsidP="00B217EE">
            <w:pPr>
              <w:pStyle w:val="KeinLeerraum"/>
              <w:rPr>
                <w:rFonts w:ascii="Arial" w:hAnsi="Arial" w:cs="Arial"/>
                <w:lang w:val="de-AT"/>
              </w:rPr>
            </w:pPr>
          </w:p>
        </w:tc>
      </w:tr>
    </w:tbl>
    <w:p w:rsidR="00B217EE" w:rsidRPr="001B0DF8" w:rsidRDefault="00B217EE" w:rsidP="00B217EE">
      <w:pPr>
        <w:pStyle w:val="KeinLeerraum"/>
        <w:rPr>
          <w:rFonts w:ascii="Arial" w:hAnsi="Arial" w:cs="Arial"/>
          <w:lang w:val="de-AT"/>
        </w:rPr>
      </w:pPr>
    </w:p>
    <w:p w:rsidR="00760C42" w:rsidRDefault="00760C42" w:rsidP="00B217EE">
      <w:pPr>
        <w:pStyle w:val="KeinLeerraum"/>
        <w:rPr>
          <w:rFonts w:ascii="Arial" w:hAnsi="Arial" w:cs="Arial"/>
          <w:lang w:val="de-AT"/>
        </w:rPr>
      </w:pPr>
    </w:p>
    <w:p w:rsidR="001B0DF8" w:rsidRDefault="001B0DF8" w:rsidP="00B217EE">
      <w:pPr>
        <w:pStyle w:val="KeinLeerraum"/>
        <w:rPr>
          <w:rFonts w:ascii="Arial" w:hAnsi="Arial" w:cs="Arial"/>
          <w:lang w:val="de-AT"/>
        </w:rPr>
      </w:pPr>
    </w:p>
    <w:p w:rsidR="009A45F4" w:rsidRDefault="009A45F4" w:rsidP="00B217EE">
      <w:pPr>
        <w:pStyle w:val="KeinLeerraum"/>
        <w:rPr>
          <w:rFonts w:ascii="Arial" w:hAnsi="Arial" w:cs="Arial"/>
          <w:lang w:val="de-AT"/>
        </w:rPr>
      </w:pPr>
    </w:p>
    <w:p w:rsidR="001B0DF8" w:rsidRDefault="001B0DF8" w:rsidP="00B217EE">
      <w:pPr>
        <w:pStyle w:val="KeinLeerraum"/>
        <w:rPr>
          <w:rFonts w:ascii="Arial" w:hAnsi="Arial" w:cs="Arial"/>
          <w:lang w:val="de-AT"/>
        </w:rPr>
      </w:pPr>
    </w:p>
    <w:p w:rsidR="001B0DF8" w:rsidRDefault="001B0DF8" w:rsidP="00B217EE">
      <w:pPr>
        <w:pStyle w:val="KeinLeerraum"/>
        <w:rPr>
          <w:rFonts w:ascii="Arial" w:hAnsi="Arial" w:cs="Arial"/>
          <w:lang w:val="de-AT"/>
        </w:rPr>
      </w:pPr>
    </w:p>
    <w:p w:rsidR="001B0DF8" w:rsidRDefault="001B0DF8" w:rsidP="00B217EE">
      <w:pPr>
        <w:pStyle w:val="KeinLeerraum"/>
        <w:rPr>
          <w:rFonts w:ascii="Arial" w:hAnsi="Arial" w:cs="Arial"/>
          <w:lang w:val="de-AT"/>
        </w:rPr>
      </w:pPr>
    </w:p>
    <w:p w:rsidR="00B217EE" w:rsidRPr="001B0DF8" w:rsidRDefault="00B217EE" w:rsidP="00B217EE">
      <w:pPr>
        <w:pStyle w:val="KeinLeerraum"/>
        <w:rPr>
          <w:rFonts w:ascii="Arial" w:hAnsi="Arial" w:cs="Arial"/>
          <w:b/>
          <w:lang w:val="de-AT"/>
        </w:rPr>
      </w:pPr>
      <w:r w:rsidRPr="001B0DF8">
        <w:rPr>
          <w:rFonts w:ascii="Arial" w:hAnsi="Arial" w:cs="Arial"/>
          <w:b/>
          <w:lang w:val="de-AT"/>
        </w:rPr>
        <w:lastRenderedPageBreak/>
        <w:t>Art der Baumaßnahme(n)</w:t>
      </w:r>
    </w:p>
    <w:p w:rsidR="00760C42" w:rsidRPr="001B0DF8" w:rsidRDefault="00760C42" w:rsidP="00B217EE">
      <w:pPr>
        <w:pStyle w:val="KeinLeerraum"/>
        <w:rPr>
          <w:rFonts w:ascii="Arial" w:hAnsi="Arial" w:cs="Arial"/>
          <w:b/>
          <w:lang w:val="de-AT"/>
        </w:rPr>
      </w:pPr>
    </w:p>
    <w:tbl>
      <w:tblPr>
        <w:tblStyle w:val="Tabellenraster"/>
        <w:tblW w:w="9918" w:type="dxa"/>
        <w:tblLook w:val="04A0" w:firstRow="1" w:lastRow="0" w:firstColumn="1" w:lastColumn="0" w:noHBand="0" w:noVBand="1"/>
      </w:tblPr>
      <w:tblGrid>
        <w:gridCol w:w="846"/>
        <w:gridCol w:w="9072"/>
      </w:tblGrid>
      <w:tr w:rsidR="00651998" w:rsidRPr="001B0DF8" w:rsidTr="009A45F4">
        <w:trPr>
          <w:trHeight w:val="567"/>
        </w:trPr>
        <w:tc>
          <w:tcPr>
            <w:tcW w:w="846" w:type="dxa"/>
          </w:tcPr>
          <w:p w:rsidR="00651998" w:rsidRPr="001B0DF8" w:rsidRDefault="00651998" w:rsidP="009A45F4">
            <w:pPr>
              <w:pStyle w:val="KeinLeerraum"/>
              <w:numPr>
                <w:ilvl w:val="0"/>
                <w:numId w:val="4"/>
              </w:numPr>
              <w:spacing w:before="120" w:after="120"/>
              <w:rPr>
                <w:rFonts w:ascii="Arial" w:hAnsi="Arial" w:cs="Arial"/>
                <w:lang w:val="de-AT"/>
              </w:rPr>
            </w:pPr>
          </w:p>
        </w:tc>
        <w:tc>
          <w:tcPr>
            <w:tcW w:w="9072" w:type="dxa"/>
          </w:tcPr>
          <w:p w:rsidR="00651998" w:rsidRPr="001B0DF8" w:rsidRDefault="00651998" w:rsidP="001731FE">
            <w:pPr>
              <w:pStyle w:val="KeinLeerraum"/>
              <w:spacing w:before="120" w:after="120"/>
              <w:rPr>
                <w:rFonts w:ascii="Arial" w:hAnsi="Arial" w:cs="Arial"/>
                <w:lang w:val="de-AT"/>
              </w:rPr>
            </w:pPr>
            <w:r w:rsidRPr="001B0DF8">
              <w:rPr>
                <w:rFonts w:ascii="Arial" w:hAnsi="Arial" w:cs="Arial"/>
                <w:lang w:val="de-AT"/>
              </w:rPr>
              <w:t xml:space="preserve">Errichtung Bauten und Anlagen am öffentlichen Gut - § 18 </w:t>
            </w:r>
            <w:proofErr w:type="spellStart"/>
            <w:r w:rsidRPr="001B0DF8">
              <w:rPr>
                <w:rFonts w:ascii="Arial" w:hAnsi="Arial" w:cs="Arial"/>
                <w:lang w:val="de-AT"/>
              </w:rPr>
              <w:t>Oö</w:t>
            </w:r>
            <w:proofErr w:type="spellEnd"/>
            <w:r w:rsidRPr="001B0DF8">
              <w:rPr>
                <w:rFonts w:ascii="Arial" w:hAnsi="Arial" w:cs="Arial"/>
                <w:lang w:val="de-AT"/>
              </w:rPr>
              <w:t xml:space="preserve">. Straßengesetz </w:t>
            </w:r>
            <w:proofErr w:type="spellStart"/>
            <w:r w:rsidRPr="001B0DF8">
              <w:rPr>
                <w:rFonts w:ascii="Arial" w:hAnsi="Arial" w:cs="Arial"/>
                <w:lang w:val="de-AT"/>
              </w:rPr>
              <w:t>idgF</w:t>
            </w:r>
            <w:proofErr w:type="spellEnd"/>
            <w:r w:rsidRPr="001B0DF8">
              <w:rPr>
                <w:rFonts w:ascii="Arial" w:hAnsi="Arial" w:cs="Arial"/>
                <w:lang w:val="de-AT"/>
              </w:rPr>
              <w:t xml:space="preserve"> </w:t>
            </w:r>
            <w:r w:rsidR="009A45F4">
              <w:rPr>
                <w:rFonts w:ascii="Arial" w:hAnsi="Arial" w:cs="Arial"/>
                <w:lang w:val="de-AT"/>
              </w:rPr>
              <w:t>(</w:t>
            </w:r>
            <w:r w:rsidRPr="001B0DF8">
              <w:rPr>
                <w:rFonts w:ascii="Arial" w:hAnsi="Arial" w:cs="Arial"/>
                <w:lang w:val="de-AT"/>
              </w:rPr>
              <w:t>von 0,0 – 8,0 m neben der Straßengrundgrenze)</w:t>
            </w:r>
          </w:p>
          <w:p w:rsidR="00651998" w:rsidRPr="001B0DF8" w:rsidRDefault="00651998" w:rsidP="001731FE">
            <w:pPr>
              <w:pStyle w:val="KeinLeerraum"/>
              <w:spacing w:before="120" w:after="120"/>
              <w:rPr>
                <w:rFonts w:ascii="Arial" w:hAnsi="Arial" w:cs="Arial"/>
                <w:lang w:val="de-AT"/>
              </w:rPr>
            </w:pPr>
            <w:r w:rsidRPr="001B0DF8">
              <w:rPr>
                <w:rFonts w:ascii="Arial" w:hAnsi="Arial" w:cs="Arial"/>
                <w:lang w:val="de-AT"/>
              </w:rPr>
              <w:t>Anmerkung</w:t>
            </w:r>
            <w:r w:rsidR="001731FE" w:rsidRPr="001B0DF8">
              <w:rPr>
                <w:rFonts w:ascii="Arial" w:hAnsi="Arial" w:cs="Arial"/>
                <w:lang w:val="de-AT"/>
              </w:rPr>
              <w:t>:</w:t>
            </w:r>
          </w:p>
        </w:tc>
      </w:tr>
      <w:tr w:rsidR="00651998" w:rsidRPr="001B0DF8" w:rsidTr="009A45F4">
        <w:trPr>
          <w:trHeight w:val="567"/>
        </w:trPr>
        <w:tc>
          <w:tcPr>
            <w:tcW w:w="846" w:type="dxa"/>
          </w:tcPr>
          <w:p w:rsidR="00651998" w:rsidRPr="001B0DF8" w:rsidRDefault="00651998" w:rsidP="009A45F4">
            <w:pPr>
              <w:pStyle w:val="KeinLeerraum"/>
              <w:numPr>
                <w:ilvl w:val="0"/>
                <w:numId w:val="4"/>
              </w:numPr>
              <w:spacing w:before="120" w:after="120"/>
              <w:rPr>
                <w:rFonts w:ascii="Arial" w:hAnsi="Arial" w:cs="Arial"/>
                <w:lang w:val="de-AT"/>
              </w:rPr>
            </w:pPr>
          </w:p>
        </w:tc>
        <w:tc>
          <w:tcPr>
            <w:tcW w:w="9072" w:type="dxa"/>
          </w:tcPr>
          <w:p w:rsidR="00651998" w:rsidRPr="001B0DF8" w:rsidRDefault="00651998" w:rsidP="001731FE">
            <w:pPr>
              <w:pStyle w:val="KeinLeerraum"/>
              <w:spacing w:before="120" w:after="120"/>
              <w:rPr>
                <w:rFonts w:ascii="Arial" w:hAnsi="Arial" w:cs="Arial"/>
                <w:lang w:val="de-AT"/>
              </w:rPr>
            </w:pPr>
            <w:r w:rsidRPr="001B0DF8">
              <w:rPr>
                <w:rFonts w:ascii="Arial" w:hAnsi="Arial" w:cs="Arial"/>
                <w:lang w:val="de-AT"/>
              </w:rPr>
              <w:t xml:space="preserve">Errichtung einer </w:t>
            </w:r>
            <w:r w:rsidR="00760C42" w:rsidRPr="001B0DF8">
              <w:rPr>
                <w:rFonts w:ascii="Arial" w:hAnsi="Arial" w:cs="Arial"/>
                <w:lang w:val="de-AT"/>
              </w:rPr>
              <w:t>Einfriedung</w:t>
            </w:r>
            <w:r w:rsidRPr="001B0DF8">
              <w:rPr>
                <w:rFonts w:ascii="Arial" w:hAnsi="Arial" w:cs="Arial"/>
                <w:lang w:val="de-AT"/>
              </w:rPr>
              <w:t xml:space="preserve">/ Stützmauer am öffentlich Gut - § 18 </w:t>
            </w:r>
            <w:proofErr w:type="spellStart"/>
            <w:r w:rsidRPr="001B0DF8">
              <w:rPr>
                <w:rFonts w:ascii="Arial" w:hAnsi="Arial" w:cs="Arial"/>
                <w:lang w:val="de-AT"/>
              </w:rPr>
              <w:t>Oö</w:t>
            </w:r>
            <w:proofErr w:type="spellEnd"/>
            <w:r w:rsidRPr="001B0DF8">
              <w:rPr>
                <w:rFonts w:ascii="Arial" w:hAnsi="Arial" w:cs="Arial"/>
                <w:lang w:val="de-AT"/>
              </w:rPr>
              <w:t xml:space="preserve">. Straßengesetz </w:t>
            </w:r>
            <w:proofErr w:type="spellStart"/>
            <w:r w:rsidRPr="001B0DF8">
              <w:rPr>
                <w:rFonts w:ascii="Arial" w:hAnsi="Arial" w:cs="Arial"/>
                <w:lang w:val="de-AT"/>
              </w:rPr>
              <w:t>idgF</w:t>
            </w:r>
            <w:proofErr w:type="spellEnd"/>
          </w:p>
          <w:p w:rsidR="00651998" w:rsidRPr="001B0DF8" w:rsidRDefault="00651998" w:rsidP="001731FE">
            <w:pPr>
              <w:pStyle w:val="KeinLeerraum"/>
              <w:spacing w:before="120" w:after="120"/>
              <w:rPr>
                <w:rFonts w:ascii="Arial" w:hAnsi="Arial" w:cs="Arial"/>
                <w:lang w:val="de-AT"/>
              </w:rPr>
            </w:pPr>
            <w:r w:rsidRPr="001B0DF8">
              <w:rPr>
                <w:rFonts w:ascii="Arial" w:hAnsi="Arial" w:cs="Arial"/>
                <w:lang w:val="de-AT"/>
              </w:rPr>
              <w:t>Anmerkung:</w:t>
            </w:r>
          </w:p>
        </w:tc>
      </w:tr>
      <w:tr w:rsidR="00651998" w:rsidRPr="001B0DF8" w:rsidTr="009A45F4">
        <w:trPr>
          <w:trHeight w:val="567"/>
        </w:trPr>
        <w:tc>
          <w:tcPr>
            <w:tcW w:w="846" w:type="dxa"/>
          </w:tcPr>
          <w:p w:rsidR="00651998" w:rsidRPr="001B0DF8" w:rsidRDefault="00651998" w:rsidP="009A45F4">
            <w:pPr>
              <w:pStyle w:val="KeinLeerraum"/>
              <w:numPr>
                <w:ilvl w:val="0"/>
                <w:numId w:val="4"/>
              </w:numPr>
              <w:spacing w:before="120" w:after="120"/>
              <w:rPr>
                <w:rFonts w:ascii="Arial" w:hAnsi="Arial" w:cs="Arial"/>
                <w:lang w:val="de-AT"/>
              </w:rPr>
            </w:pPr>
          </w:p>
        </w:tc>
        <w:tc>
          <w:tcPr>
            <w:tcW w:w="9072" w:type="dxa"/>
          </w:tcPr>
          <w:p w:rsidR="00651998" w:rsidRPr="001B0DF8" w:rsidRDefault="00651998" w:rsidP="001731FE">
            <w:pPr>
              <w:pStyle w:val="KeinLeerraum"/>
              <w:spacing w:before="120" w:after="120"/>
              <w:rPr>
                <w:rFonts w:ascii="Arial" w:hAnsi="Arial" w:cs="Arial"/>
                <w:lang w:val="de-AT"/>
              </w:rPr>
            </w:pPr>
            <w:r w:rsidRPr="001B0DF8">
              <w:rPr>
                <w:rFonts w:ascii="Arial" w:hAnsi="Arial" w:cs="Arial"/>
                <w:lang w:val="de-AT"/>
              </w:rPr>
              <w:t>Errichtung einer Gehsteigüberfahrt - §</w:t>
            </w:r>
            <w:r w:rsidR="001B0DF8">
              <w:rPr>
                <w:rFonts w:ascii="Arial" w:hAnsi="Arial" w:cs="Arial"/>
                <w:lang w:val="de-AT"/>
              </w:rPr>
              <w:t xml:space="preserve"> </w:t>
            </w:r>
            <w:r w:rsidRPr="001B0DF8">
              <w:rPr>
                <w:rFonts w:ascii="Arial" w:hAnsi="Arial" w:cs="Arial"/>
                <w:lang w:val="de-AT"/>
              </w:rPr>
              <w:t xml:space="preserve">18 </w:t>
            </w:r>
            <w:proofErr w:type="spellStart"/>
            <w:r w:rsidRPr="001B0DF8">
              <w:rPr>
                <w:rFonts w:ascii="Arial" w:hAnsi="Arial" w:cs="Arial"/>
                <w:lang w:val="de-AT"/>
              </w:rPr>
              <w:t>Oö</w:t>
            </w:r>
            <w:proofErr w:type="spellEnd"/>
            <w:r w:rsidRPr="001B0DF8">
              <w:rPr>
                <w:rFonts w:ascii="Arial" w:hAnsi="Arial" w:cs="Arial"/>
                <w:lang w:val="de-AT"/>
              </w:rPr>
              <w:t xml:space="preserve">. Straßengesetz </w:t>
            </w:r>
            <w:proofErr w:type="spellStart"/>
            <w:r w:rsidRPr="001B0DF8">
              <w:rPr>
                <w:rFonts w:ascii="Arial" w:hAnsi="Arial" w:cs="Arial"/>
                <w:lang w:val="de-AT"/>
              </w:rPr>
              <w:t>idgF</w:t>
            </w:r>
            <w:proofErr w:type="spellEnd"/>
            <w:r w:rsidRPr="001B0DF8">
              <w:rPr>
                <w:rFonts w:ascii="Arial" w:hAnsi="Arial" w:cs="Arial"/>
                <w:lang w:val="de-AT"/>
              </w:rPr>
              <w:t xml:space="preserve"> (Wenn ein Gehsteig vorhanden oder seitens der Gemeinde geplant ist)</w:t>
            </w:r>
          </w:p>
        </w:tc>
      </w:tr>
      <w:tr w:rsidR="00651998" w:rsidRPr="001B0DF8" w:rsidTr="009A45F4">
        <w:trPr>
          <w:trHeight w:val="567"/>
        </w:trPr>
        <w:tc>
          <w:tcPr>
            <w:tcW w:w="846" w:type="dxa"/>
          </w:tcPr>
          <w:p w:rsidR="00651998" w:rsidRPr="001B0DF8" w:rsidRDefault="00651998" w:rsidP="009A45F4">
            <w:pPr>
              <w:pStyle w:val="KeinLeerraum"/>
              <w:numPr>
                <w:ilvl w:val="0"/>
                <w:numId w:val="4"/>
              </w:numPr>
              <w:spacing w:before="120" w:after="120"/>
              <w:rPr>
                <w:rFonts w:ascii="Arial" w:hAnsi="Arial" w:cs="Arial"/>
                <w:lang w:val="de-AT"/>
              </w:rPr>
            </w:pPr>
          </w:p>
        </w:tc>
        <w:tc>
          <w:tcPr>
            <w:tcW w:w="9072" w:type="dxa"/>
          </w:tcPr>
          <w:p w:rsidR="00651998" w:rsidRPr="001B0DF8" w:rsidRDefault="00651998" w:rsidP="001731FE">
            <w:pPr>
              <w:pStyle w:val="KeinLeerraum"/>
              <w:spacing w:before="120" w:after="120"/>
              <w:rPr>
                <w:rFonts w:ascii="Arial" w:hAnsi="Arial" w:cs="Arial"/>
                <w:lang w:val="de-AT"/>
              </w:rPr>
            </w:pPr>
            <w:r w:rsidRPr="001B0DF8">
              <w:rPr>
                <w:rFonts w:ascii="Arial" w:hAnsi="Arial" w:cs="Arial"/>
                <w:lang w:val="de-AT"/>
              </w:rPr>
              <w:t xml:space="preserve">Anbindung einer privaten </w:t>
            </w:r>
            <w:r w:rsidR="001731FE" w:rsidRPr="001B0DF8">
              <w:rPr>
                <w:rFonts w:ascii="Arial" w:hAnsi="Arial" w:cs="Arial"/>
                <w:lang w:val="de-AT"/>
              </w:rPr>
              <w:t>Zufahrt</w:t>
            </w:r>
            <w:r w:rsidRPr="001B0DF8">
              <w:rPr>
                <w:rFonts w:ascii="Arial" w:hAnsi="Arial" w:cs="Arial"/>
                <w:lang w:val="de-AT"/>
              </w:rPr>
              <w:t xml:space="preserve"> an eine Verkehrsfläche des öffentlichen Gutes der Gemeinde auf einer Länge von _____m.</w:t>
            </w:r>
          </w:p>
          <w:p w:rsidR="00651998" w:rsidRPr="001B0DF8" w:rsidRDefault="00651998" w:rsidP="001731FE">
            <w:pPr>
              <w:pStyle w:val="KeinLeerraum"/>
              <w:spacing w:before="120" w:after="120"/>
              <w:rPr>
                <w:rFonts w:ascii="Arial" w:hAnsi="Arial" w:cs="Arial"/>
                <w:lang w:val="de-AT"/>
              </w:rPr>
            </w:pPr>
            <w:r w:rsidRPr="001B0DF8">
              <w:rPr>
                <w:rFonts w:ascii="Arial" w:hAnsi="Arial" w:cs="Arial"/>
                <w:lang w:val="de-AT"/>
              </w:rPr>
              <w:t>Anmerkung:</w:t>
            </w:r>
          </w:p>
        </w:tc>
      </w:tr>
    </w:tbl>
    <w:p w:rsidR="00760C42" w:rsidRPr="001B0DF8" w:rsidRDefault="00760C42" w:rsidP="00B217EE">
      <w:pPr>
        <w:pStyle w:val="KeinLeerraum"/>
        <w:rPr>
          <w:rFonts w:ascii="Arial" w:hAnsi="Arial" w:cs="Arial"/>
          <w:lang w:val="de-AT"/>
        </w:rPr>
      </w:pPr>
    </w:p>
    <w:p w:rsidR="00651998" w:rsidRPr="001B0DF8" w:rsidRDefault="00651998" w:rsidP="00B217EE">
      <w:pPr>
        <w:pStyle w:val="KeinLeerraum"/>
        <w:rPr>
          <w:rFonts w:ascii="Arial" w:hAnsi="Arial" w:cs="Arial"/>
          <w:b/>
          <w:lang w:val="de-AT"/>
        </w:rPr>
      </w:pPr>
      <w:r w:rsidRPr="001B0DF8">
        <w:rPr>
          <w:rFonts w:ascii="Arial" w:hAnsi="Arial" w:cs="Arial"/>
          <w:b/>
          <w:lang w:val="de-AT"/>
        </w:rPr>
        <w:t>Dauer der Baumaßnahme</w:t>
      </w:r>
    </w:p>
    <w:p w:rsidR="00651998" w:rsidRPr="001B0DF8" w:rsidRDefault="00651998" w:rsidP="00B217EE">
      <w:pPr>
        <w:pStyle w:val="KeinLeerraum"/>
        <w:rPr>
          <w:rFonts w:ascii="Arial" w:hAnsi="Arial" w:cs="Arial"/>
          <w:lang w:val="de-AT"/>
        </w:rPr>
      </w:pPr>
    </w:p>
    <w:tbl>
      <w:tblPr>
        <w:tblStyle w:val="Tabellenraster"/>
        <w:tblW w:w="9776" w:type="dxa"/>
        <w:tblLook w:val="04A0" w:firstRow="1" w:lastRow="0" w:firstColumn="1" w:lastColumn="0" w:noHBand="0" w:noVBand="1"/>
      </w:tblPr>
      <w:tblGrid>
        <w:gridCol w:w="3823"/>
        <w:gridCol w:w="5953"/>
      </w:tblGrid>
      <w:tr w:rsidR="00651998" w:rsidRPr="001B0DF8" w:rsidTr="001731FE">
        <w:trPr>
          <w:trHeight w:val="567"/>
        </w:trPr>
        <w:tc>
          <w:tcPr>
            <w:tcW w:w="3823" w:type="dxa"/>
          </w:tcPr>
          <w:p w:rsidR="00651998" w:rsidRPr="001B0DF8" w:rsidRDefault="00651998" w:rsidP="00760C42">
            <w:pPr>
              <w:pStyle w:val="KeinLeerraum"/>
              <w:spacing w:before="120" w:after="120"/>
              <w:rPr>
                <w:rFonts w:ascii="Arial" w:hAnsi="Arial" w:cs="Arial"/>
                <w:lang w:val="de-AT"/>
              </w:rPr>
            </w:pPr>
            <w:r w:rsidRPr="001B0DF8">
              <w:rPr>
                <w:rFonts w:ascii="Arial" w:hAnsi="Arial" w:cs="Arial"/>
                <w:lang w:val="de-AT"/>
              </w:rPr>
              <w:t>Geplanter Beginn</w:t>
            </w:r>
          </w:p>
        </w:tc>
        <w:tc>
          <w:tcPr>
            <w:tcW w:w="5953" w:type="dxa"/>
          </w:tcPr>
          <w:p w:rsidR="00651998" w:rsidRPr="001B0DF8" w:rsidRDefault="00651998" w:rsidP="00760C42">
            <w:pPr>
              <w:pStyle w:val="KeinLeerraum"/>
              <w:spacing w:before="120" w:after="120"/>
              <w:rPr>
                <w:rFonts w:ascii="Arial" w:hAnsi="Arial" w:cs="Arial"/>
                <w:lang w:val="de-AT"/>
              </w:rPr>
            </w:pPr>
          </w:p>
        </w:tc>
      </w:tr>
      <w:tr w:rsidR="00651998" w:rsidRPr="001B0DF8" w:rsidTr="001731FE">
        <w:trPr>
          <w:trHeight w:val="567"/>
        </w:trPr>
        <w:tc>
          <w:tcPr>
            <w:tcW w:w="3823" w:type="dxa"/>
          </w:tcPr>
          <w:p w:rsidR="00651998" w:rsidRPr="001B0DF8" w:rsidRDefault="00651998" w:rsidP="00760C42">
            <w:pPr>
              <w:pStyle w:val="KeinLeerraum"/>
              <w:spacing w:before="120" w:after="120"/>
              <w:rPr>
                <w:rFonts w:ascii="Arial" w:hAnsi="Arial" w:cs="Arial"/>
                <w:lang w:val="de-AT"/>
              </w:rPr>
            </w:pPr>
            <w:r w:rsidRPr="001B0DF8">
              <w:rPr>
                <w:rFonts w:ascii="Arial" w:hAnsi="Arial" w:cs="Arial"/>
                <w:lang w:val="de-AT"/>
              </w:rPr>
              <w:t>Ende der Bauarbeiten</w:t>
            </w:r>
          </w:p>
        </w:tc>
        <w:tc>
          <w:tcPr>
            <w:tcW w:w="5953" w:type="dxa"/>
          </w:tcPr>
          <w:p w:rsidR="00651998" w:rsidRPr="001B0DF8" w:rsidRDefault="00651998" w:rsidP="00760C42">
            <w:pPr>
              <w:pStyle w:val="KeinLeerraum"/>
              <w:spacing w:before="120" w:after="120"/>
              <w:rPr>
                <w:rFonts w:ascii="Arial" w:hAnsi="Arial" w:cs="Arial"/>
                <w:lang w:val="de-AT"/>
              </w:rPr>
            </w:pPr>
          </w:p>
        </w:tc>
      </w:tr>
    </w:tbl>
    <w:p w:rsidR="00651998" w:rsidRPr="001B0DF8" w:rsidRDefault="00651998" w:rsidP="00B217EE">
      <w:pPr>
        <w:pStyle w:val="KeinLeerraum"/>
        <w:rPr>
          <w:rFonts w:ascii="Arial" w:hAnsi="Arial" w:cs="Arial"/>
          <w:lang w:val="de-AT"/>
        </w:rPr>
      </w:pPr>
    </w:p>
    <w:p w:rsidR="00651998" w:rsidRPr="001B0DF8" w:rsidRDefault="00651998" w:rsidP="00B217EE">
      <w:pPr>
        <w:pStyle w:val="KeinLeerraum"/>
        <w:rPr>
          <w:rFonts w:ascii="Arial" w:hAnsi="Arial" w:cs="Arial"/>
          <w:b/>
          <w:lang w:val="de-AT"/>
        </w:rPr>
      </w:pPr>
      <w:r w:rsidRPr="001B0DF8">
        <w:rPr>
          <w:rFonts w:ascii="Arial" w:hAnsi="Arial" w:cs="Arial"/>
          <w:b/>
          <w:lang w:val="de-AT"/>
        </w:rPr>
        <w:t>Anlagen:</w:t>
      </w:r>
    </w:p>
    <w:p w:rsidR="001731FE" w:rsidRPr="001B0DF8" w:rsidRDefault="001731FE" w:rsidP="00B217EE">
      <w:pPr>
        <w:pStyle w:val="KeinLeerraum"/>
        <w:rPr>
          <w:rFonts w:ascii="Arial" w:hAnsi="Arial" w:cs="Arial"/>
          <w:b/>
          <w:lang w:val="de-AT"/>
        </w:rPr>
      </w:pPr>
    </w:p>
    <w:p w:rsidR="00651998" w:rsidRPr="001B0DF8" w:rsidRDefault="00651998" w:rsidP="00760C42">
      <w:pPr>
        <w:pStyle w:val="KeinLeerraum"/>
        <w:numPr>
          <w:ilvl w:val="0"/>
          <w:numId w:val="1"/>
        </w:numPr>
        <w:rPr>
          <w:rFonts w:ascii="Arial" w:hAnsi="Arial" w:cs="Arial"/>
          <w:lang w:val="de-AT"/>
        </w:rPr>
      </w:pPr>
      <w:r w:rsidRPr="001B0DF8">
        <w:rPr>
          <w:rFonts w:ascii="Arial" w:hAnsi="Arial" w:cs="Arial"/>
          <w:lang w:val="de-AT"/>
        </w:rPr>
        <w:t>Bauplan – Grundriss M 1:100 oder M 1:200 – einfach</w:t>
      </w:r>
    </w:p>
    <w:p w:rsidR="00651998" w:rsidRDefault="000F319D" w:rsidP="00760C42">
      <w:pPr>
        <w:pStyle w:val="KeinLeerraum"/>
        <w:numPr>
          <w:ilvl w:val="0"/>
          <w:numId w:val="1"/>
        </w:numPr>
        <w:rPr>
          <w:rFonts w:ascii="Arial" w:hAnsi="Arial" w:cs="Arial"/>
          <w:lang w:val="de-AT"/>
        </w:rPr>
      </w:pPr>
      <w:r>
        <w:rPr>
          <w:noProof/>
        </w:rPr>
        <w:drawing>
          <wp:anchor distT="0" distB="0" distL="114300" distR="114300" simplePos="0" relativeHeight="251666432" behindDoc="1" locked="0" layoutInCell="1" allowOverlap="1" wp14:anchorId="08D1A8C0">
            <wp:simplePos x="0" y="0"/>
            <wp:positionH relativeFrom="margin">
              <wp:posOffset>186055</wp:posOffset>
            </wp:positionH>
            <wp:positionV relativeFrom="paragraph">
              <wp:posOffset>379730</wp:posOffset>
            </wp:positionV>
            <wp:extent cx="5334635" cy="4648200"/>
            <wp:effectExtent l="0" t="0" r="0" b="0"/>
            <wp:wrapTight wrapText="bothSides">
              <wp:wrapPolygon edited="0">
                <wp:start x="0" y="0"/>
                <wp:lineTo x="0" y="21511"/>
                <wp:lineTo x="21520" y="21511"/>
                <wp:lineTo x="2152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515" t="24567" r="12312" b="26711"/>
                    <a:stretch/>
                  </pic:blipFill>
                  <pic:spPr bwMode="auto">
                    <a:xfrm>
                      <a:off x="0" y="0"/>
                      <a:ext cx="5334635" cy="464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1998" w:rsidRPr="001B0DF8">
        <w:rPr>
          <w:rFonts w:ascii="Arial" w:hAnsi="Arial" w:cs="Arial"/>
          <w:lang w:val="de-AT"/>
        </w:rPr>
        <w:t xml:space="preserve">Lageplan M 1:1000, M 1:2000 oder M 1:5000 (dieser Lageplan kann auch in den Bauplan integriert sein, wie z.B. Einreichplan) </w:t>
      </w:r>
      <w:r w:rsidR="001B0DF8">
        <w:rPr>
          <w:rFonts w:ascii="Arial" w:hAnsi="Arial" w:cs="Arial"/>
          <w:lang w:val="de-AT"/>
        </w:rPr>
        <w:t>–</w:t>
      </w:r>
      <w:r w:rsidR="00651998" w:rsidRPr="001B0DF8">
        <w:rPr>
          <w:rFonts w:ascii="Arial" w:hAnsi="Arial" w:cs="Arial"/>
          <w:lang w:val="de-AT"/>
        </w:rPr>
        <w:t xml:space="preserve"> einfach</w:t>
      </w:r>
    </w:p>
    <w:p w:rsidR="0081041E" w:rsidRPr="0081041E" w:rsidRDefault="0081041E" w:rsidP="0081041E">
      <w:pPr>
        <w:pStyle w:val="KeinLeerraum"/>
        <w:jc w:val="center"/>
        <w:rPr>
          <w:rFonts w:ascii="Arial" w:hAnsi="Arial" w:cs="Arial"/>
          <w:b/>
          <w:sz w:val="24"/>
          <w:lang w:val="de-AT"/>
        </w:rPr>
      </w:pPr>
      <w:bookmarkStart w:id="0" w:name="_GoBack"/>
      <w:bookmarkEnd w:id="0"/>
      <w:r w:rsidRPr="0081041E">
        <w:rPr>
          <w:rFonts w:ascii="Arial" w:hAnsi="Arial" w:cs="Arial"/>
          <w:b/>
          <w:sz w:val="24"/>
          <w:lang w:val="de-AT"/>
        </w:rPr>
        <w:lastRenderedPageBreak/>
        <w:t>Information</w:t>
      </w:r>
    </w:p>
    <w:p w:rsidR="0081041E" w:rsidRDefault="0081041E" w:rsidP="00BD525E">
      <w:pPr>
        <w:pStyle w:val="KeinLeerraum"/>
        <w:rPr>
          <w:rFonts w:ascii="Arial" w:hAnsi="Arial" w:cs="Arial"/>
          <w:lang w:val="de-AT"/>
        </w:rPr>
      </w:pPr>
    </w:p>
    <w:p w:rsidR="0081041E" w:rsidRDefault="0081041E" w:rsidP="0081041E">
      <w:pPr>
        <w:pStyle w:val="KeinLeerraum"/>
        <w:jc w:val="both"/>
        <w:rPr>
          <w:rFonts w:ascii="Arial" w:hAnsi="Arial" w:cs="Arial"/>
          <w:lang w:val="de-AT"/>
        </w:rPr>
      </w:pPr>
      <w:r>
        <w:rPr>
          <w:rFonts w:ascii="Arial" w:hAnsi="Arial" w:cs="Arial"/>
          <w:lang w:val="de-AT"/>
        </w:rPr>
        <w:t xml:space="preserve">Auszug </w:t>
      </w:r>
      <w:r w:rsidR="00BD525E" w:rsidRPr="0081041E">
        <w:rPr>
          <w:rFonts w:ascii="Arial" w:hAnsi="Arial" w:cs="Arial"/>
          <w:lang w:val="de-AT"/>
        </w:rPr>
        <w:t>§ 18</w:t>
      </w:r>
      <w:r>
        <w:rPr>
          <w:rFonts w:ascii="Arial" w:hAnsi="Arial" w:cs="Arial"/>
          <w:lang w:val="de-AT"/>
        </w:rPr>
        <w:t xml:space="preserve"> </w:t>
      </w:r>
      <w:r w:rsidR="00BD525E" w:rsidRPr="0081041E">
        <w:rPr>
          <w:rFonts w:ascii="Arial" w:hAnsi="Arial" w:cs="Arial"/>
          <w:lang w:val="de-AT"/>
        </w:rPr>
        <w:t>Bauten und Anlagen an öffentlichen Straßen</w:t>
      </w:r>
      <w:r>
        <w:rPr>
          <w:rFonts w:ascii="Arial" w:hAnsi="Arial" w:cs="Arial"/>
          <w:lang w:val="de-AT"/>
        </w:rPr>
        <w:t xml:space="preserve"> </w:t>
      </w:r>
      <w:proofErr w:type="spellStart"/>
      <w:r>
        <w:rPr>
          <w:rFonts w:ascii="Arial" w:hAnsi="Arial" w:cs="Arial"/>
          <w:lang w:val="de-AT"/>
        </w:rPr>
        <w:t>Oö</w:t>
      </w:r>
      <w:proofErr w:type="spellEnd"/>
      <w:r>
        <w:rPr>
          <w:rFonts w:ascii="Arial" w:hAnsi="Arial" w:cs="Arial"/>
          <w:lang w:val="de-AT"/>
        </w:rPr>
        <w:t xml:space="preserve">. Straßengesetz </w:t>
      </w:r>
      <w:proofErr w:type="spellStart"/>
      <w:r>
        <w:rPr>
          <w:rFonts w:ascii="Arial" w:hAnsi="Arial" w:cs="Arial"/>
          <w:lang w:val="de-AT"/>
        </w:rPr>
        <w:t>i.d.g.F</w:t>
      </w:r>
      <w:proofErr w:type="spellEnd"/>
      <w:r>
        <w:rPr>
          <w:rFonts w:ascii="Arial" w:hAnsi="Arial" w:cs="Arial"/>
          <w:lang w:val="de-AT"/>
        </w:rPr>
        <w:t>.:</w:t>
      </w:r>
    </w:p>
    <w:p w:rsidR="0081041E" w:rsidRPr="0081041E" w:rsidRDefault="0081041E" w:rsidP="0081041E">
      <w:pPr>
        <w:pStyle w:val="KeinLeerraum"/>
        <w:jc w:val="both"/>
        <w:rPr>
          <w:rFonts w:ascii="Arial" w:hAnsi="Arial" w:cs="Arial"/>
          <w:lang w:val="de-AT"/>
        </w:rPr>
      </w:pPr>
    </w:p>
    <w:p w:rsidR="00BD525E" w:rsidRDefault="0081041E" w:rsidP="0081041E">
      <w:pPr>
        <w:pStyle w:val="KeinLeerraum"/>
        <w:jc w:val="both"/>
        <w:rPr>
          <w:rFonts w:ascii="Arial" w:hAnsi="Arial" w:cs="Arial"/>
          <w:lang w:val="de-AT"/>
        </w:rPr>
      </w:pPr>
      <w:r w:rsidRPr="0081041E">
        <w:rPr>
          <w:rFonts w:ascii="Arial" w:hAnsi="Arial" w:cs="Arial"/>
          <w:lang w:val="de-AT"/>
        </w:rPr>
        <w:t>(1</w:t>
      </w:r>
      <w:r>
        <w:rPr>
          <w:rFonts w:ascii="Arial" w:hAnsi="Arial" w:cs="Arial"/>
          <w:lang w:val="de-AT"/>
        </w:rPr>
        <w:t xml:space="preserve">) </w:t>
      </w:r>
      <w:r w:rsidR="00BD525E" w:rsidRPr="0081041E">
        <w:rPr>
          <w:rFonts w:ascii="Arial" w:hAnsi="Arial" w:cs="Arial"/>
          <w:lang w:val="de-AT"/>
        </w:rPr>
        <w:t>Soweit der Bebauungsplan nichts anderes festlegt, dürfen Bauten und sonstige Anlagen, wie lebende Zäune, Hecken, Park- und Lagerplätze, Teiche, Sand- und Schottergruben, an öffentlichen Straßen, ausgenommen Verkehrsflächen gemäß § 8 Abs. 2 Z 3, innerhalb eines Bereichs von acht Metern neben dem Straßenrand nur mit Zustimmung der Straßenverwaltung errichtet werden. Die Zustimmung ist zu erteilen, wenn dadurch die gefahrlose Benützbarkeit der Straße nicht beeinträchtigt wird. Wird die Zustimmung nicht oder nicht binnen einer Frist von sechs Wochen ab schriftlicher Antragstellung erteilt, entscheidet über die Zulässigkeit die Behörde mit Bescheid, wobei in diesem Verfahren der Straßenverwaltung Parteistellung zukommt.</w:t>
      </w:r>
    </w:p>
    <w:p w:rsidR="0081041E" w:rsidRPr="0081041E" w:rsidRDefault="0081041E" w:rsidP="0081041E">
      <w:pPr>
        <w:pStyle w:val="KeinLeerraum"/>
        <w:jc w:val="both"/>
        <w:rPr>
          <w:rFonts w:ascii="Arial" w:hAnsi="Arial" w:cs="Arial"/>
          <w:lang w:val="de-AT"/>
        </w:rPr>
      </w:pPr>
    </w:p>
    <w:p w:rsidR="00BD525E" w:rsidRPr="0081041E" w:rsidRDefault="00BD525E" w:rsidP="0081041E">
      <w:pPr>
        <w:pStyle w:val="KeinLeerraum"/>
        <w:jc w:val="both"/>
        <w:rPr>
          <w:rFonts w:ascii="Arial" w:hAnsi="Arial" w:cs="Arial"/>
          <w:lang w:val="de-AT"/>
        </w:rPr>
      </w:pPr>
      <w:r w:rsidRPr="0081041E">
        <w:rPr>
          <w:rFonts w:ascii="Arial" w:hAnsi="Arial" w:cs="Arial"/>
          <w:lang w:val="de-AT"/>
        </w:rPr>
        <w:t>(2) Die Beseitigung von entgegen des Abs. 1 errichteten Bauten oder Anlagen ist dem Eigentümer über Antrag der Straßenverwaltung von der Behörde mit Bescheid aufzutragen.</w:t>
      </w:r>
    </w:p>
    <w:p w:rsidR="0081041E" w:rsidRDefault="0081041E" w:rsidP="0081041E">
      <w:pPr>
        <w:pStyle w:val="KeinLeerraum"/>
        <w:jc w:val="both"/>
        <w:rPr>
          <w:rFonts w:ascii="Arial" w:hAnsi="Arial" w:cs="Arial"/>
          <w:lang w:val="de-AT"/>
        </w:rPr>
      </w:pPr>
    </w:p>
    <w:p w:rsidR="00BD525E" w:rsidRPr="0081041E" w:rsidRDefault="00BD525E" w:rsidP="0081041E">
      <w:pPr>
        <w:pStyle w:val="KeinLeerraum"/>
        <w:jc w:val="both"/>
        <w:rPr>
          <w:rFonts w:ascii="Arial" w:hAnsi="Arial" w:cs="Arial"/>
          <w:lang w:val="de-AT"/>
        </w:rPr>
      </w:pPr>
      <w:r w:rsidRPr="0081041E">
        <w:rPr>
          <w:rFonts w:ascii="Arial" w:hAnsi="Arial" w:cs="Arial"/>
          <w:lang w:val="de-AT"/>
        </w:rPr>
        <w:t>(3) Der Bestand von Bauten und Anlagen, die nach früheren straßenrechtlichen Bestimmungen rechtmäßig errichtet wurden, wird durch die vorstehenden Bestimmungen nicht berührt.</w:t>
      </w:r>
    </w:p>
    <w:p w:rsidR="00BD525E" w:rsidRDefault="00BD525E" w:rsidP="00BD525E">
      <w:pPr>
        <w:pStyle w:val="KeinLeerraum"/>
        <w:rPr>
          <w:rFonts w:ascii="Arial" w:hAnsi="Arial" w:cs="Arial"/>
          <w:lang w:val="de-AT"/>
        </w:rPr>
      </w:pPr>
    </w:p>
    <w:p w:rsidR="0081041E" w:rsidRPr="0081041E" w:rsidRDefault="0081041E" w:rsidP="00BD525E">
      <w:pPr>
        <w:pStyle w:val="KeinLeerraum"/>
        <w:rPr>
          <w:rFonts w:ascii="Arial" w:hAnsi="Arial" w:cs="Arial"/>
          <w:lang w:val="de-AT"/>
        </w:rPr>
      </w:pPr>
    </w:p>
    <w:p w:rsidR="0081041E" w:rsidRDefault="0081041E" w:rsidP="0081041E">
      <w:pPr>
        <w:pStyle w:val="KeinLeerraum"/>
        <w:jc w:val="both"/>
        <w:rPr>
          <w:rFonts w:ascii="Arial" w:hAnsi="Arial" w:cs="Arial"/>
          <w:lang w:val="de-AT"/>
        </w:rPr>
      </w:pPr>
      <w:r>
        <w:rPr>
          <w:rFonts w:ascii="Arial" w:hAnsi="Arial" w:cs="Arial"/>
          <w:lang w:val="de-AT"/>
        </w:rPr>
        <w:t xml:space="preserve">Auszug </w:t>
      </w:r>
      <w:r w:rsidRPr="0081041E">
        <w:rPr>
          <w:rFonts w:ascii="Arial" w:hAnsi="Arial" w:cs="Arial"/>
          <w:lang w:val="de-AT"/>
        </w:rPr>
        <w:t xml:space="preserve">§ </w:t>
      </w:r>
      <w:r>
        <w:rPr>
          <w:rFonts w:ascii="Arial" w:hAnsi="Arial" w:cs="Arial"/>
          <w:lang w:val="de-AT"/>
        </w:rPr>
        <w:t xml:space="preserve">20 </w:t>
      </w:r>
      <w:r w:rsidRPr="0081041E">
        <w:rPr>
          <w:rFonts w:ascii="Arial" w:hAnsi="Arial" w:cs="Arial"/>
          <w:lang w:val="de-AT"/>
        </w:rPr>
        <w:t>Bauten und Anlagen an öffentlichen Straßen</w:t>
      </w:r>
      <w:r>
        <w:rPr>
          <w:rFonts w:ascii="Arial" w:hAnsi="Arial" w:cs="Arial"/>
          <w:lang w:val="de-AT"/>
        </w:rPr>
        <w:t xml:space="preserve"> </w:t>
      </w:r>
      <w:proofErr w:type="spellStart"/>
      <w:r>
        <w:rPr>
          <w:rFonts w:ascii="Arial" w:hAnsi="Arial" w:cs="Arial"/>
          <w:lang w:val="de-AT"/>
        </w:rPr>
        <w:t>Oö</w:t>
      </w:r>
      <w:proofErr w:type="spellEnd"/>
      <w:r>
        <w:rPr>
          <w:rFonts w:ascii="Arial" w:hAnsi="Arial" w:cs="Arial"/>
          <w:lang w:val="de-AT"/>
        </w:rPr>
        <w:t xml:space="preserve">. Straßengesetz </w:t>
      </w:r>
      <w:proofErr w:type="spellStart"/>
      <w:r>
        <w:rPr>
          <w:rFonts w:ascii="Arial" w:hAnsi="Arial" w:cs="Arial"/>
          <w:lang w:val="de-AT"/>
        </w:rPr>
        <w:t>i.d.g.F</w:t>
      </w:r>
      <w:proofErr w:type="spellEnd"/>
      <w:r>
        <w:rPr>
          <w:rFonts w:ascii="Arial" w:hAnsi="Arial" w:cs="Arial"/>
          <w:lang w:val="de-AT"/>
        </w:rPr>
        <w:t>.:</w:t>
      </w:r>
    </w:p>
    <w:p w:rsidR="0081041E" w:rsidRPr="0081041E" w:rsidRDefault="0081041E" w:rsidP="00BD525E">
      <w:pPr>
        <w:pStyle w:val="KeinLeerraum"/>
        <w:rPr>
          <w:rFonts w:ascii="Arial" w:hAnsi="Arial" w:cs="Arial"/>
          <w:lang w:val="de-AT"/>
        </w:rPr>
      </w:pPr>
    </w:p>
    <w:p w:rsidR="0081041E" w:rsidRDefault="0081041E" w:rsidP="0081041E">
      <w:pPr>
        <w:pStyle w:val="KeinLeerraum"/>
        <w:jc w:val="both"/>
        <w:rPr>
          <w:rFonts w:ascii="Arial" w:hAnsi="Arial" w:cs="Arial"/>
          <w:lang w:val="de-AT"/>
        </w:rPr>
      </w:pPr>
      <w:r w:rsidRPr="0081041E">
        <w:rPr>
          <w:rFonts w:ascii="Arial" w:hAnsi="Arial" w:cs="Arial"/>
          <w:lang w:val="de-AT"/>
        </w:rPr>
        <w:t>(1</w:t>
      </w:r>
      <w:r>
        <w:rPr>
          <w:rFonts w:ascii="Arial" w:hAnsi="Arial" w:cs="Arial"/>
          <w:lang w:val="de-AT"/>
        </w:rPr>
        <w:t xml:space="preserve">) </w:t>
      </w:r>
      <w:r w:rsidRPr="0081041E">
        <w:rPr>
          <w:rFonts w:ascii="Arial" w:hAnsi="Arial" w:cs="Arial"/>
          <w:lang w:val="de-AT"/>
        </w:rPr>
        <w:t>Innerhalb des Ortsgebiets dürfen Anschlüsse von Verkehrsflächen der Gemeinde sowie Anschlüsse von nichtöffentlichen Straßen einschließlich Grundstückszufahrten an Verkehrsflächen des Landes nur mit Zustimmung der Straßenverwaltung des Landes hergestellt werden. Die Zustimmung ist zu erteilen, wenn durch die Anschlüsse für die Benützbarkeit der Straße keine Beeinträchtigungen zu erwarten sind. Die Zustimmung darf für nichtöffentliche Straßen (einschließlich Grundstückszufahrten) auch befristet oder auf jederzeitigen Widerruf erteilt werden, wenn ein sonstiger, zumutbarer Anschluss zum öffentlichen Wegenetz gewährleistet ist.</w:t>
      </w:r>
    </w:p>
    <w:p w:rsidR="0081041E" w:rsidRPr="0081041E" w:rsidRDefault="0081041E" w:rsidP="0081041E">
      <w:pPr>
        <w:pStyle w:val="KeinLeerraum"/>
        <w:jc w:val="both"/>
        <w:rPr>
          <w:rFonts w:ascii="Arial" w:hAnsi="Arial" w:cs="Arial"/>
          <w:lang w:val="de-AT"/>
        </w:rPr>
      </w:pPr>
    </w:p>
    <w:p w:rsidR="0081041E" w:rsidRDefault="0081041E" w:rsidP="0081041E">
      <w:pPr>
        <w:pStyle w:val="KeinLeerraum"/>
        <w:jc w:val="both"/>
        <w:rPr>
          <w:rFonts w:ascii="Arial" w:hAnsi="Arial" w:cs="Arial"/>
          <w:lang w:val="de-AT"/>
        </w:rPr>
      </w:pPr>
      <w:r w:rsidRPr="0081041E">
        <w:rPr>
          <w:rFonts w:ascii="Arial" w:hAnsi="Arial" w:cs="Arial"/>
          <w:lang w:val="de-AT"/>
        </w:rPr>
        <w:t>(2) Außerhalb des Ortsgebiets darf die Zustimmung der Straßenverwaltung des Landes nach Abs. 1 zusätzlich zur dort genannten Voraussetzung nur erteilt werden, wenn überdies die Aufschließung in wirtschaftlich vertretbarer Weise nur über die Verkehrsfläche des Landes möglich ist und für die Leistungsfähigkeit der Verkehrsfläche des Landes keine Nachteile zu erwarten sind. Diese Zustimmung ist zu widerrufen, wenn nachträglich ein sonstiger, zumutbarer Anschluss gewährleistet wird.</w:t>
      </w:r>
    </w:p>
    <w:p w:rsidR="0081041E" w:rsidRPr="0081041E" w:rsidRDefault="0081041E" w:rsidP="0081041E">
      <w:pPr>
        <w:pStyle w:val="KeinLeerraum"/>
        <w:jc w:val="both"/>
        <w:rPr>
          <w:rFonts w:ascii="Arial" w:hAnsi="Arial" w:cs="Arial"/>
          <w:lang w:val="de-AT"/>
        </w:rPr>
      </w:pPr>
    </w:p>
    <w:p w:rsidR="0081041E" w:rsidRDefault="0081041E" w:rsidP="0081041E">
      <w:pPr>
        <w:pStyle w:val="KeinLeerraum"/>
        <w:jc w:val="both"/>
        <w:rPr>
          <w:rFonts w:ascii="Arial" w:hAnsi="Arial" w:cs="Arial"/>
          <w:lang w:val="de-AT"/>
        </w:rPr>
      </w:pPr>
      <w:r w:rsidRPr="0081041E">
        <w:rPr>
          <w:rFonts w:ascii="Arial" w:hAnsi="Arial" w:cs="Arial"/>
          <w:lang w:val="de-AT"/>
        </w:rPr>
        <w:t>(3) Hinsichtlich des Anschlusses von nichtöffentlichen Straßen einschließlich Grundstückszufahrten innerhalb und außerhalb des Ortsgebiets an Verkehrsflächen der Gemeinde gilt Abs. 1 sinngemäß.</w:t>
      </w:r>
    </w:p>
    <w:p w:rsidR="0081041E" w:rsidRPr="0081041E" w:rsidRDefault="0081041E" w:rsidP="0081041E">
      <w:pPr>
        <w:pStyle w:val="KeinLeerraum"/>
        <w:jc w:val="both"/>
        <w:rPr>
          <w:rFonts w:ascii="Arial" w:hAnsi="Arial" w:cs="Arial"/>
          <w:lang w:val="de-AT"/>
        </w:rPr>
      </w:pPr>
    </w:p>
    <w:p w:rsidR="0081041E" w:rsidRDefault="0081041E" w:rsidP="0081041E">
      <w:pPr>
        <w:pStyle w:val="KeinLeerraum"/>
        <w:jc w:val="both"/>
        <w:rPr>
          <w:rFonts w:ascii="Arial" w:hAnsi="Arial" w:cs="Arial"/>
          <w:lang w:val="de-AT"/>
        </w:rPr>
      </w:pPr>
      <w:r w:rsidRPr="0081041E">
        <w:rPr>
          <w:rFonts w:ascii="Arial" w:hAnsi="Arial" w:cs="Arial"/>
          <w:lang w:val="de-AT"/>
        </w:rPr>
        <w:t>(4) Wird die Zustimmung nach den Abs. 1 bis 3 nicht erteilt, entscheidet über die Zulässigkeit des Anschlusses die Behörde mit Bescheid. In diesem Verfahren kommt der Straßenverwaltung, an deren Verkehrsfläche angeschlossen werden soll, Parteistellung zu. Die Beseitigung entgegen dieser Vorschriften vorgenommener Anschlüsse ist dem Eigentümer der angeschlossenen Grundstücke bzw. der Gemeinde, die an eine Verkehrsfläche des Landes angeschlossen hat, über Antrag der Straßenverwaltung von der Behörde mit Bescheid aufzutragen.</w:t>
      </w:r>
    </w:p>
    <w:p w:rsidR="0081041E" w:rsidRPr="0081041E" w:rsidRDefault="0081041E" w:rsidP="0081041E">
      <w:pPr>
        <w:pStyle w:val="KeinLeerraum"/>
        <w:jc w:val="both"/>
        <w:rPr>
          <w:rFonts w:ascii="Arial" w:hAnsi="Arial" w:cs="Arial"/>
          <w:lang w:val="de-AT"/>
        </w:rPr>
      </w:pPr>
    </w:p>
    <w:p w:rsidR="0081041E" w:rsidRPr="0081041E" w:rsidRDefault="0081041E" w:rsidP="0081041E">
      <w:pPr>
        <w:pStyle w:val="KeinLeerraum"/>
        <w:jc w:val="both"/>
        <w:rPr>
          <w:rFonts w:ascii="Arial" w:hAnsi="Arial" w:cs="Arial"/>
          <w:lang w:val="de-AT"/>
        </w:rPr>
      </w:pPr>
      <w:r w:rsidRPr="0081041E">
        <w:rPr>
          <w:rFonts w:ascii="Arial" w:hAnsi="Arial" w:cs="Arial"/>
          <w:lang w:val="de-AT"/>
        </w:rPr>
        <w:t>(5) Die Kosten des Baues, der Erhaltung und allfälliger Änderungen von Anschlüssen im Sinn der Abs. 1 bis 3 sind von der Gemeinde, die an eine Verkehrsfläche des Landes angeschlossen hat, bzw. vom Grundeigentümer der angeschlossenen Grundstücke zu tragen; § 15 Abs. 1 bleibt unberührt.</w:t>
      </w:r>
    </w:p>
    <w:sectPr w:rsidR="0081041E" w:rsidRPr="0081041E" w:rsidSect="001B0DF8">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B17AB"/>
    <w:multiLevelType w:val="hybridMultilevel"/>
    <w:tmpl w:val="AD448E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915737"/>
    <w:multiLevelType w:val="multilevel"/>
    <w:tmpl w:val="A31AB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8B12DA8"/>
    <w:multiLevelType w:val="hybridMultilevel"/>
    <w:tmpl w:val="A31AB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FB4D8C"/>
    <w:multiLevelType w:val="hybridMultilevel"/>
    <w:tmpl w:val="77380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424271"/>
    <w:multiLevelType w:val="hybridMultilevel"/>
    <w:tmpl w:val="8F149B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89491A"/>
    <w:multiLevelType w:val="hybridMultilevel"/>
    <w:tmpl w:val="6F2A1E0A"/>
    <w:lvl w:ilvl="0" w:tplc="48E632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EE"/>
    <w:rsid w:val="000F319D"/>
    <w:rsid w:val="001731FE"/>
    <w:rsid w:val="001B0DF8"/>
    <w:rsid w:val="00651998"/>
    <w:rsid w:val="00760C42"/>
    <w:rsid w:val="0081041E"/>
    <w:rsid w:val="00936EA7"/>
    <w:rsid w:val="009A45F4"/>
    <w:rsid w:val="00B217EE"/>
    <w:rsid w:val="00BD525E"/>
    <w:rsid w:val="00CF1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48D25-588E-429A-9E28-034A4E32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17EE"/>
    <w:pPr>
      <w:spacing w:after="0" w:line="240" w:lineRule="auto"/>
    </w:pPr>
  </w:style>
  <w:style w:type="table" w:styleId="Tabellenraster">
    <w:name w:val="Table Grid"/>
    <w:basedOn w:val="NormaleTabelle"/>
    <w:uiPriority w:val="39"/>
    <w:rsid w:val="00B2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DA71-8DCF-4A49-AEA6-F38C76A3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GemCloud</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Hummer Laura (Gemeinde Schleißheim)</dc:creator>
  <cp:keywords/>
  <dc:description/>
  <cp:lastModifiedBy>Adelsmair Helmut (Gemeinde Schleißheim)</cp:lastModifiedBy>
  <cp:revision>2</cp:revision>
  <cp:lastPrinted>2022-10-11T06:13:00Z</cp:lastPrinted>
  <dcterms:created xsi:type="dcterms:W3CDTF">2022-10-11T05:14:00Z</dcterms:created>
  <dcterms:modified xsi:type="dcterms:W3CDTF">2022-11-03T13:20:00Z</dcterms:modified>
</cp:coreProperties>
</file>